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794" w:rsidRDefault="00384351">
      <w:pPr>
        <w:rPr>
          <w:lang w:val="sr-Cyrl-RS"/>
        </w:rPr>
      </w:pPr>
      <w:r>
        <w:rPr>
          <w:lang w:val="sr-Cyrl-RS"/>
        </w:rPr>
        <w:t>15 НЕДЕЉА НАСТАВЕ ФДМ</w:t>
      </w:r>
      <w:bookmarkStart w:id="0" w:name="_GoBack"/>
      <w:bookmarkEnd w:id="0"/>
    </w:p>
    <w:p w:rsidR="00384351" w:rsidRDefault="00E0274C">
      <w:pPr>
        <w:rPr>
          <w:lang w:val="sr-Cyrl-RS"/>
        </w:rPr>
      </w:pPr>
      <w:r>
        <w:rPr>
          <w:lang w:val="sr-Cyrl-RS"/>
        </w:rPr>
        <w:t>Кривична одговорност стоматолога</w:t>
      </w:r>
    </w:p>
    <w:p w:rsidR="00E0274C" w:rsidRDefault="00E0274C">
      <w:pPr>
        <w:rPr>
          <w:lang w:val="sr-Cyrl-RS"/>
        </w:rPr>
      </w:pPr>
      <w:r>
        <w:rPr>
          <w:lang w:val="sr-Cyrl-RS"/>
        </w:rPr>
        <w:t>ПИТАЊА</w:t>
      </w:r>
    </w:p>
    <w:p w:rsidR="00384351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здравље</w:t>
      </w:r>
      <w:r w:rsidR="00384351">
        <w:rPr>
          <w:lang w:val="sr-Cyrl-RS"/>
        </w:rPr>
        <w:t>?</w:t>
      </w:r>
    </w:p>
    <w:p w:rsidR="00384351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неопходно како би се доктори медицине и стоматологије адекватно опходили према својим пацијентима</w:t>
      </w:r>
      <w:r w:rsidR="00384351">
        <w:rPr>
          <w:lang w:val="sr-Cyrl-RS"/>
        </w:rPr>
        <w:t>?</w:t>
      </w:r>
    </w:p>
    <w:p w:rsidR="00384351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у основи неадекватног понашања доктора стоматологије према својим пацијентима</w:t>
      </w:r>
      <w:r w:rsidR="00384351">
        <w:rPr>
          <w:lang w:val="sr-Cyrl-RS"/>
        </w:rPr>
        <w:t>?</w:t>
      </w:r>
    </w:p>
    <w:p w:rsidR="00384351" w:rsidRDefault="00A5067D" w:rsidP="00384351">
      <w:pPr>
        <w:pStyle w:val="ListParagraph"/>
        <w:numPr>
          <w:ilvl w:val="0"/>
          <w:numId w:val="1"/>
        </w:numPr>
        <w:rPr>
          <w:lang w:val="sr-Cyrl-RS"/>
        </w:rPr>
      </w:pPr>
      <w:proofErr w:type="spellStart"/>
      <w:r>
        <w:t>Која</w:t>
      </w:r>
      <w:proofErr w:type="spellEnd"/>
      <w:r>
        <w:t xml:space="preserve"> </w:t>
      </w:r>
      <w:r>
        <w:rPr>
          <w:lang w:val="sr-Cyrl-RS"/>
        </w:rPr>
        <w:t>су п</w:t>
      </w:r>
      <w:proofErr w:type="spellStart"/>
      <w:r w:rsidRPr="00A5067D">
        <w:t>равила</w:t>
      </w:r>
      <w:proofErr w:type="spellEnd"/>
      <w:r w:rsidRPr="00A5067D">
        <w:t xml:space="preserve"> </w:t>
      </w:r>
      <w:proofErr w:type="spellStart"/>
      <w:r w:rsidRPr="00A5067D">
        <w:t>којима</w:t>
      </w:r>
      <w:proofErr w:type="spellEnd"/>
      <w:r w:rsidRPr="00A5067D">
        <w:t xml:space="preserve"> </w:t>
      </w:r>
      <w:proofErr w:type="spellStart"/>
      <w:r w:rsidRPr="00A5067D">
        <w:t>се</w:t>
      </w:r>
      <w:proofErr w:type="spellEnd"/>
      <w:r w:rsidRPr="00A5067D">
        <w:t xml:space="preserve"> у </w:t>
      </w:r>
      <w:proofErr w:type="spellStart"/>
      <w:r w:rsidRPr="00A5067D">
        <w:t>склопу</w:t>
      </w:r>
      <w:proofErr w:type="spellEnd"/>
      <w:r w:rsidRPr="00A5067D">
        <w:t xml:space="preserve"> </w:t>
      </w:r>
      <w:proofErr w:type="spellStart"/>
      <w:r w:rsidRPr="00A5067D">
        <w:t>међународних</w:t>
      </w:r>
      <w:proofErr w:type="spellEnd"/>
      <w:r w:rsidRPr="00A5067D">
        <w:t xml:space="preserve"> </w:t>
      </w:r>
      <w:proofErr w:type="spellStart"/>
      <w:r w:rsidRPr="00A5067D">
        <w:t>инструмената</w:t>
      </w:r>
      <w:proofErr w:type="spellEnd"/>
      <w:r w:rsidRPr="00A5067D">
        <w:t xml:space="preserve"> </w:t>
      </w:r>
      <w:proofErr w:type="spellStart"/>
      <w:r w:rsidRPr="00A5067D">
        <w:t>за</w:t>
      </w:r>
      <w:proofErr w:type="spellEnd"/>
      <w:r w:rsidRPr="00A5067D">
        <w:t xml:space="preserve"> </w:t>
      </w:r>
      <w:proofErr w:type="spellStart"/>
      <w:r w:rsidRPr="00A5067D">
        <w:t>људска</w:t>
      </w:r>
      <w:proofErr w:type="spellEnd"/>
      <w:r w:rsidRPr="00A5067D">
        <w:t xml:space="preserve"> </w:t>
      </w:r>
      <w:proofErr w:type="spellStart"/>
      <w:r w:rsidRPr="00A5067D">
        <w:t>права</w:t>
      </w:r>
      <w:proofErr w:type="spellEnd"/>
      <w:r w:rsidRPr="00A5067D">
        <w:t xml:space="preserve"> </w:t>
      </w:r>
      <w:proofErr w:type="spellStart"/>
      <w:r w:rsidRPr="00A5067D">
        <w:t>уређује</w:t>
      </w:r>
      <w:proofErr w:type="spellEnd"/>
      <w:r w:rsidRPr="00A5067D">
        <w:t xml:space="preserve"> </w:t>
      </w:r>
      <w:proofErr w:type="spellStart"/>
      <w:r w:rsidRPr="00A5067D">
        <w:t>заштита</w:t>
      </w:r>
      <w:proofErr w:type="spellEnd"/>
      <w:r w:rsidRPr="00A5067D">
        <w:t xml:space="preserve"> </w:t>
      </w:r>
      <w:proofErr w:type="spellStart"/>
      <w:r w:rsidRPr="00A5067D">
        <w:t>здравља</w:t>
      </w:r>
      <w:proofErr w:type="spellEnd"/>
      <w:r w:rsidR="00384351">
        <w:rPr>
          <w:lang w:val="sr-Cyrl-RS"/>
        </w:rPr>
        <w:t>?</w:t>
      </w:r>
    </w:p>
    <w:p w:rsidR="00384351" w:rsidRDefault="00A5067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наука има пресудну улогу а преплиће се стандардима људских права</w:t>
      </w:r>
      <w:r w:rsidR="00384351">
        <w:rPr>
          <w:lang w:val="sr-Cyrl-RS"/>
        </w:rPr>
        <w:t>?</w:t>
      </w:r>
    </w:p>
    <w:p w:rsidR="00A5067D" w:rsidRDefault="00A5067D" w:rsidP="00A5067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оквиру чега се налазе темељи лекарске етике?</w:t>
      </w:r>
    </w:p>
    <w:p w:rsidR="00A5067D" w:rsidRDefault="00A5067D" w:rsidP="00A5067D">
      <w:pPr>
        <w:pStyle w:val="ListParagraph"/>
        <w:numPr>
          <w:ilvl w:val="0"/>
          <w:numId w:val="1"/>
        </w:numPr>
        <w:rPr>
          <w:lang w:val="sr-Cyrl-RS"/>
        </w:rPr>
      </w:pPr>
      <w:r w:rsidRPr="00A5067D">
        <w:rPr>
          <w:lang w:val="sr-Cyrl-RS"/>
        </w:rPr>
        <w:t xml:space="preserve">Лекарска етика одређује права и дужности доктора приликом лечења, и </w:t>
      </w:r>
      <w:r>
        <w:rPr>
          <w:lang w:val="sr-Cyrl-RS"/>
        </w:rPr>
        <w:t>то у односу према коме?</w:t>
      </w:r>
    </w:p>
    <w:p w:rsidR="00384351" w:rsidRPr="00A5067D" w:rsidRDefault="00A5067D" w:rsidP="00A5067D">
      <w:pPr>
        <w:pStyle w:val="ListParagraph"/>
        <w:numPr>
          <w:ilvl w:val="0"/>
          <w:numId w:val="1"/>
        </w:numPr>
        <w:rPr>
          <w:lang w:val="sr-Cyrl-RS"/>
        </w:rPr>
      </w:pPr>
      <w:r w:rsidRPr="00A5067D">
        <w:rPr>
          <w:lang w:val="sr-Cyrl-RS"/>
        </w:rPr>
        <w:t>Међународни кодекс лекарске</w:t>
      </w:r>
      <w:r w:rsidR="00191D9D">
        <w:rPr>
          <w:lang w:val="sr-Cyrl-RS"/>
        </w:rPr>
        <w:t xml:space="preserve"> етике“ који је</w:t>
      </w:r>
      <w:r w:rsidRPr="00A5067D">
        <w:rPr>
          <w:lang w:val="sr-Cyrl-RS"/>
        </w:rPr>
        <w:t xml:space="preserve"> допуњен - 1968. и 1983. године</w:t>
      </w:r>
      <w:r w:rsidR="00191D9D">
        <w:rPr>
          <w:lang w:val="sr-Cyrl-RS"/>
        </w:rPr>
        <w:t>, шта укључује</w:t>
      </w:r>
      <w:r w:rsidR="00384351" w:rsidRPr="00A5067D">
        <w:rPr>
          <w:lang w:val="sr-Cyrl-RS"/>
        </w:rPr>
        <w:t>?</w:t>
      </w:r>
    </w:p>
    <w:p w:rsidR="00191D9D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Чиме се бави здравствено право?</w:t>
      </w:r>
    </w:p>
    <w:p w:rsidR="00191D9D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делимо основе здравственог права?</w:t>
      </w:r>
    </w:p>
    <w:p w:rsidR="00191D9D" w:rsidRDefault="00191D9D" w:rsidP="00384351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су права пацијента у медицини?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лекарска тајна?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лекар обавезан да чува лекарску тајну?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лекар може да ода тајну?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након смрти пацијента лекар разрешен чувања тајне?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су права пацијента?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Шире посматрано, шта све представља одговорност лекара?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представља информисани пристанак?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чему се темељи информисани пристанак?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особа је способна да да пристанак?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се дефинише пристанак?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се пристанак може опозвати?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Који су изузеци од давања пристанка?</w:t>
      </w:r>
    </w:p>
    <w:p w:rsid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право на самоодређење?</w:t>
      </w:r>
    </w:p>
    <w:p w:rsidR="00191D9D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се остварује право на самоодређење?</w:t>
      </w:r>
    </w:p>
    <w:p w:rsidR="00191D9D" w:rsidRPr="00265D16" w:rsidRDefault="00191D9D" w:rsidP="00265D1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су најчешћа кривична дела везана за лекарску и стоматолошку делатност?</w:t>
      </w:r>
    </w:p>
    <w:sectPr w:rsidR="00191D9D" w:rsidRPr="00265D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4D6B"/>
    <w:multiLevelType w:val="hybridMultilevel"/>
    <w:tmpl w:val="A4BEB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351"/>
    <w:rsid w:val="00191D9D"/>
    <w:rsid w:val="00265D16"/>
    <w:rsid w:val="00384351"/>
    <w:rsid w:val="00A5067D"/>
    <w:rsid w:val="00E0274C"/>
    <w:rsid w:val="00E1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F7873-83DB-4CE8-B2DB-CEC61E1C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Suzana Matejic</cp:lastModifiedBy>
  <cp:revision>3</cp:revision>
  <dcterms:created xsi:type="dcterms:W3CDTF">2015-05-29T18:34:00Z</dcterms:created>
  <dcterms:modified xsi:type="dcterms:W3CDTF">2017-11-12T11:44:00Z</dcterms:modified>
</cp:coreProperties>
</file>